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A5" w:rsidRDefault="004D76A5">
      <w:pPr>
        <w:pStyle w:val="ConsPlusNormal"/>
        <w:outlineLvl w:val="0"/>
      </w:pPr>
      <w:bookmarkStart w:id="0" w:name="_GoBack"/>
      <w:bookmarkEnd w:id="0"/>
    </w:p>
    <w:p w:rsidR="004D76A5" w:rsidRDefault="00DB5C6D">
      <w:pPr>
        <w:pStyle w:val="ConsPlusTitle"/>
        <w:jc w:val="center"/>
      </w:pPr>
      <w:r>
        <w:t>ГУБЕРНАТОР НОВОСИБИРСКОЙ ОБЛАСТИ</w:t>
      </w:r>
    </w:p>
    <w:p w:rsidR="004D76A5" w:rsidRDefault="004D76A5">
      <w:pPr>
        <w:pStyle w:val="ConsPlusTitle"/>
        <w:jc w:val="center"/>
      </w:pPr>
    </w:p>
    <w:p w:rsidR="004D76A5" w:rsidRDefault="00DB5C6D">
      <w:pPr>
        <w:pStyle w:val="ConsPlusTitle"/>
        <w:jc w:val="center"/>
      </w:pPr>
      <w:r>
        <w:t>РАСПОРЯЖЕНИЕ</w:t>
      </w:r>
    </w:p>
    <w:p w:rsidR="004D76A5" w:rsidRDefault="00DB5C6D">
      <w:pPr>
        <w:pStyle w:val="ConsPlusTitle"/>
        <w:jc w:val="center"/>
      </w:pPr>
      <w:r>
        <w:t>от 2 марта 2009 г. N 44-р</w:t>
      </w:r>
    </w:p>
    <w:p w:rsidR="004D76A5" w:rsidRDefault="004D76A5">
      <w:pPr>
        <w:pStyle w:val="ConsPlusTitle"/>
        <w:jc w:val="center"/>
      </w:pPr>
    </w:p>
    <w:p w:rsidR="004D76A5" w:rsidRDefault="00DB5C6D">
      <w:pPr>
        <w:pStyle w:val="ConsPlusTitle"/>
        <w:jc w:val="center"/>
      </w:pPr>
      <w:r>
        <w:t>О ПОВЫШЕНИИ ЭФФЕКТИВНОСТИ РАБОТЫ ПО ВЗАИМОДЕЙСТВИЮ</w:t>
      </w:r>
    </w:p>
    <w:p w:rsidR="004D76A5" w:rsidRDefault="00DB5C6D">
      <w:pPr>
        <w:pStyle w:val="ConsPlusTitle"/>
        <w:jc w:val="center"/>
      </w:pPr>
      <w:r>
        <w:t>АДМИНИСТРАЦИИ НОВОСИБИРСКОЙ ОБЛАСТИ И ОБЛАСТНЫХ</w:t>
      </w:r>
    </w:p>
    <w:p w:rsidR="004D76A5" w:rsidRDefault="00DB5C6D">
      <w:pPr>
        <w:pStyle w:val="ConsPlusTitle"/>
        <w:jc w:val="center"/>
      </w:pPr>
      <w:r>
        <w:t>ИСПОЛНИТЕЛЬНЫХ ОРГАНОВ ГОСУДАРСТВЕННОЙ ВЛАСТИ</w:t>
      </w:r>
    </w:p>
    <w:p w:rsidR="004D76A5" w:rsidRDefault="00DB5C6D">
      <w:pPr>
        <w:pStyle w:val="ConsPlusTitle"/>
        <w:jc w:val="center"/>
      </w:pPr>
      <w:r>
        <w:t>С НАСЕЛЕНИЕМ НОВОСИБИРСКОЙ ОБЛАСТИ</w:t>
      </w:r>
    </w:p>
    <w:p w:rsidR="004D76A5" w:rsidRDefault="004D76A5">
      <w:pPr>
        <w:pStyle w:val="ConsPlusNormal"/>
        <w:ind w:firstLine="540"/>
        <w:jc w:val="both"/>
      </w:pPr>
    </w:p>
    <w:p w:rsidR="004D76A5" w:rsidRDefault="00DB5C6D">
      <w:pPr>
        <w:pStyle w:val="ConsPlusNormal"/>
        <w:ind w:firstLine="540"/>
        <w:jc w:val="both"/>
      </w:pPr>
      <w:r>
        <w:t xml:space="preserve">В соответствии с </w:t>
      </w:r>
      <w:hyperlink r:id="rId6" w:tooltip="Распоряжение Губернатора Новосибирской области от 28.01.2009 N 16-р &quot;О мерах по реализации основных задач исполнительных органов государственной власти Новосибирской области на 2009 год&quot; {КонсультантПлюс}">
        <w:r>
          <w:rPr>
            <w:color w:val="0000FF"/>
          </w:rPr>
          <w:t>распоряжением</w:t>
        </w:r>
      </w:hyperlink>
      <w:r>
        <w:t xml:space="preserve"> Губернатора Новосибирской области от 28.01.2009 N 16-р "О мерах по реализации основных задач исполнительных органов государственной власти Новосибирской области на 2009 г</w:t>
      </w:r>
      <w:r>
        <w:t>од", в целях снижения социальной напряженности в условиях негативного воздействия кризисных явлений в финансовом секторе и отдельных отраслях экономики: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1. Руководителям областных исполнительных органов государственной власти Новосибирской области и структ</w:t>
      </w:r>
      <w:r>
        <w:t>урных подразделений администрации Новосибирской области в рамках своей компетенции обеспечить: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информирование населения о реализации социальных программ и принимаемых мерах по стабилизации социально-экономического положения в Новосибирской области через ср</w:t>
      </w:r>
      <w:r>
        <w:t>едства массовой информации и информационные системы общего пользования;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регулярное проведение "прямых" линий по социально значимым вопросам;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оказание гражданам юридической помощи;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оказание помощи гражданам в подготовке документов для получения социальных л</w:t>
      </w:r>
      <w:r>
        <w:t>ьгот и государственной социальной помощи;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рассмотрение обращений граждан по вопросам функционирования системы жизнеобеспечения в течение трех рабочих дней, с привлечением заявителей и выездом на место;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принятие мер по обращениям граждан, поступившим на "го</w:t>
      </w:r>
      <w:r>
        <w:t>рячий" телефон администрации Новосибирской области, в течение двух рабочих дней.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2. Департаменту науки, инноваций, информатизации и связи Новосибирской области (Сапожников Г.А.) совместно с комитетом компьютерных технологий администрации Новосибирской обла</w:t>
      </w:r>
      <w:r>
        <w:t>сти (Сазонов М.В.) и комитетом по работе с обращениями граждан - общественной приемной Губернатора области (Покровская И.А.) для совершенствования информационного взаимодействия с населением обеспечить до 10.03.2009 создание и функционирование интернет-сай</w:t>
      </w:r>
      <w:r>
        <w:t>та общественной приемной Губернатора области.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3. Установить, что: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 xml:space="preserve">руководители областных исполнительных органов государственной власти Новосибирской </w:t>
      </w:r>
      <w:r>
        <w:lastRenderedPageBreak/>
        <w:t xml:space="preserve">области и структурных подразделений администрации Новосибирской области несут персональную ответственность </w:t>
      </w:r>
      <w:r>
        <w:t>за проведение личных приемов граждан, сроки и качество рассмотрения обращений;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одним из критериев оценки работы областных исполнительных органов государственной власти Новосибирской области и структурных подразделений администрации Новосибирской области яв</w:t>
      </w:r>
      <w:r>
        <w:t>ляется оперативное принятие мер по устранению изложенных в обращениях нарушений, защите прав и законных интересов граждан.</w:t>
      </w:r>
    </w:p>
    <w:p w:rsidR="004D76A5" w:rsidRDefault="00DB5C6D">
      <w:pPr>
        <w:pStyle w:val="ConsPlusNormal"/>
        <w:spacing w:before="240"/>
        <w:ind w:firstLine="540"/>
        <w:jc w:val="both"/>
      </w:pPr>
      <w:r>
        <w:t>4. Контроль за исполнением распоряжения возложить на заместителя Губернатора Новосибирской области Хомлянского А.Б.</w:t>
      </w:r>
    </w:p>
    <w:p w:rsidR="004D76A5" w:rsidRDefault="004D76A5">
      <w:pPr>
        <w:pStyle w:val="ConsPlusNormal"/>
        <w:ind w:firstLine="540"/>
        <w:jc w:val="both"/>
      </w:pPr>
    </w:p>
    <w:p w:rsidR="004D76A5" w:rsidRDefault="00DB5C6D">
      <w:pPr>
        <w:pStyle w:val="ConsPlusNormal"/>
        <w:jc w:val="right"/>
      </w:pPr>
      <w:r>
        <w:t>В.А.ТОЛОКОНСКИЙ</w:t>
      </w:r>
    </w:p>
    <w:p w:rsidR="004D76A5" w:rsidRDefault="004D76A5">
      <w:pPr>
        <w:pStyle w:val="ConsPlusNormal"/>
        <w:ind w:firstLine="540"/>
        <w:jc w:val="both"/>
      </w:pPr>
    </w:p>
    <w:p w:rsidR="004D76A5" w:rsidRDefault="004D76A5">
      <w:pPr>
        <w:pStyle w:val="ConsPlusNormal"/>
        <w:ind w:firstLine="540"/>
        <w:jc w:val="both"/>
      </w:pPr>
    </w:p>
    <w:p w:rsidR="004D76A5" w:rsidRDefault="004D76A5">
      <w:pPr>
        <w:pStyle w:val="ConsPlusNormal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 w:rsidR="004D76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6D" w:rsidRDefault="00DB5C6D">
      <w:r>
        <w:separator/>
      </w:r>
    </w:p>
  </w:endnote>
  <w:endnote w:type="continuationSeparator" w:id="0">
    <w:p w:rsidR="00DB5C6D" w:rsidRDefault="00D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A5" w:rsidRDefault="004D76A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76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76A5" w:rsidRDefault="00DB5C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76A5" w:rsidRDefault="00DB5C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76A5" w:rsidRDefault="00DB5C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C320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C320A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4D76A5" w:rsidRDefault="00DB5C6D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A5" w:rsidRDefault="004D76A5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4D76A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76A5" w:rsidRDefault="00DB5C6D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76A5" w:rsidRDefault="00DB5C6D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76A5" w:rsidRDefault="00DB5C6D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C320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C320A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4D76A5" w:rsidRDefault="00DB5C6D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6D" w:rsidRDefault="00DB5C6D">
      <w:r>
        <w:separator/>
      </w:r>
    </w:p>
  </w:footnote>
  <w:footnote w:type="continuationSeparator" w:id="0">
    <w:p w:rsidR="00DB5C6D" w:rsidRDefault="00DB5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D76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76A5" w:rsidRDefault="00DB5C6D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Губернатора Новосибирской области от 02.03.2009 N 44-р</w:t>
          </w:r>
          <w:r>
            <w:rPr>
              <w:rFonts w:ascii="Tahoma" w:hAnsi="Tahoma" w:cs="Tahoma"/>
              <w:sz w:val="16"/>
              <w:szCs w:val="16"/>
            </w:rPr>
            <w:br/>
            <w:t>"О повышении эффективности работы по взаимодействию ...</w:t>
          </w:r>
        </w:p>
      </w:tc>
      <w:tc>
        <w:tcPr>
          <w:tcW w:w="2300" w:type="pct"/>
          <w:vAlign w:val="center"/>
        </w:tcPr>
        <w:p w:rsidR="004D76A5" w:rsidRDefault="00DB5C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4D76A5" w:rsidRDefault="004D76A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D76A5" w:rsidRDefault="004D76A5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4D76A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76A5" w:rsidRDefault="00DB5C6D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Губернатора Новосибирской области от 02.03.2009 N 44-р "О повышении эффективности работы по взаимодействию ...</w:t>
          </w:r>
        </w:p>
      </w:tc>
      <w:tc>
        <w:tcPr>
          <w:tcW w:w="2300" w:type="pct"/>
          <w:vAlign w:val="center"/>
        </w:tcPr>
        <w:p w:rsidR="004D76A5" w:rsidRDefault="00DB5C6D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4D76A5" w:rsidRDefault="004D76A5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4D76A5" w:rsidRDefault="004D76A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A5"/>
    <w:rsid w:val="004D76A5"/>
    <w:rsid w:val="007C320A"/>
    <w:rsid w:val="00DB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B7393-C37B-4152-BA80-E66CC236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30606&amp;date=02.04.202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Новосибирской области от 02.03.2009 N 44-р
"О повышении эффективности работы по взаимодействию администрации Новосибирской области и областных исполнительных органов государственной власти с населением Новосибирской области"</vt:lpstr>
    </vt:vector>
  </TitlesOfParts>
  <Company>КонсультантПлюс Версия 4024.00.50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Новосибирской области от 02.03.2009 N 44-р
"О повышении эффективности работы по взаимодействию администрации Новосибирской области и областных исполнительных органов государственной власти с населением Новосибирской области"</dc:title>
  <dc:creator>Елена Сергеевна</dc:creator>
  <cp:lastModifiedBy>Елена Сергеевна</cp:lastModifiedBy>
  <cp:revision>2</cp:revision>
  <dcterms:created xsi:type="dcterms:W3CDTF">2025-04-02T04:22:00Z</dcterms:created>
  <dcterms:modified xsi:type="dcterms:W3CDTF">2025-04-02T04:22:00Z</dcterms:modified>
</cp:coreProperties>
</file>